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A" w:rsidRPr="00E30C2A" w:rsidRDefault="00E30C2A" w:rsidP="004558B7">
      <w:pPr>
        <w:pStyle w:val="a7"/>
        <w:jc w:val="center"/>
        <w:rPr>
          <w:rStyle w:val="a8"/>
          <w:iCs/>
          <w:sz w:val="32"/>
          <w:szCs w:val="28"/>
          <w:lang w:val="uk-UA"/>
        </w:rPr>
      </w:pPr>
      <w:r w:rsidRPr="00E30C2A">
        <w:rPr>
          <w:rStyle w:val="a8"/>
          <w:iCs/>
          <w:sz w:val="32"/>
          <w:szCs w:val="28"/>
          <w:lang w:val="uk-UA"/>
        </w:rPr>
        <w:t>РЕЗЮМЕ</w:t>
      </w:r>
    </w:p>
    <w:p w:rsidR="00E30C2A" w:rsidRDefault="00E30C2A" w:rsidP="004558B7">
      <w:pPr>
        <w:pStyle w:val="a7"/>
        <w:jc w:val="center"/>
        <w:rPr>
          <w:rStyle w:val="a8"/>
          <w:iCs/>
          <w:sz w:val="32"/>
          <w:szCs w:val="28"/>
          <w:lang w:val="uk-UA"/>
        </w:rPr>
      </w:pPr>
      <w:r w:rsidRPr="00E30C2A">
        <w:rPr>
          <w:rStyle w:val="a8"/>
          <w:iCs/>
          <w:sz w:val="32"/>
          <w:szCs w:val="28"/>
          <w:lang w:val="uk-UA"/>
        </w:rPr>
        <w:t>КАНДИДАТА НА ПОСАДУ ГОЛОВИ СРО</w:t>
      </w:r>
    </w:p>
    <w:p w:rsidR="00AB357C" w:rsidRPr="00AB357C" w:rsidRDefault="00AB357C" w:rsidP="004558B7">
      <w:pPr>
        <w:pStyle w:val="a7"/>
        <w:jc w:val="center"/>
        <w:rPr>
          <w:rStyle w:val="a8"/>
          <w:iCs/>
          <w:sz w:val="40"/>
          <w:szCs w:val="40"/>
          <w:lang w:val="uk-UA"/>
        </w:rPr>
      </w:pPr>
      <w:r w:rsidRPr="00AB357C">
        <w:rPr>
          <w:rStyle w:val="a8"/>
          <w:iCs/>
          <w:sz w:val="40"/>
          <w:szCs w:val="40"/>
          <w:lang w:val="uk-UA"/>
        </w:rPr>
        <w:t>Тищенко Наталії</w:t>
      </w:r>
    </w:p>
    <w:p w:rsidR="00E30C2A" w:rsidRPr="00E30C2A" w:rsidRDefault="00E30C2A" w:rsidP="00E30C2A">
      <w:pPr>
        <w:pStyle w:val="a7"/>
        <w:rPr>
          <w:rStyle w:val="a8"/>
          <w:b w:val="0"/>
          <w:i/>
          <w:iCs/>
          <w:u w:val="single"/>
          <w:lang w:val="uk-UA"/>
        </w:rPr>
      </w:pPr>
      <w:r w:rsidRPr="00E30C2A">
        <w:rPr>
          <w:b/>
          <w:i/>
          <w:noProof/>
          <w:sz w:val="28"/>
          <w:szCs w:val="28"/>
          <w:u w:val="single"/>
        </w:rPr>
        <w:t xml:space="preserve"> </w:t>
      </w:r>
      <w:proofErr w:type="spellStart"/>
      <w:r w:rsidRPr="00E30C2A">
        <w:rPr>
          <w:b/>
          <w:i/>
          <w:u w:val="single"/>
        </w:rPr>
        <w:t>Порядність</w:t>
      </w:r>
      <w:proofErr w:type="spellEnd"/>
      <w:r w:rsidRPr="00E30C2A">
        <w:rPr>
          <w:b/>
          <w:i/>
          <w:u w:val="single"/>
        </w:rPr>
        <w:t xml:space="preserve"> - </w:t>
      </w:r>
      <w:proofErr w:type="spellStart"/>
      <w:r w:rsidRPr="00E30C2A">
        <w:rPr>
          <w:b/>
          <w:i/>
          <w:u w:val="single"/>
        </w:rPr>
        <w:t>це</w:t>
      </w:r>
      <w:proofErr w:type="spellEnd"/>
      <w:r w:rsidRPr="00E30C2A">
        <w:rPr>
          <w:b/>
          <w:i/>
          <w:u w:val="single"/>
        </w:rPr>
        <w:t xml:space="preserve"> </w:t>
      </w:r>
      <w:proofErr w:type="spellStart"/>
      <w:r w:rsidRPr="00E30C2A">
        <w:rPr>
          <w:b/>
          <w:i/>
          <w:u w:val="single"/>
        </w:rPr>
        <w:t>здатність</w:t>
      </w:r>
      <w:proofErr w:type="spellEnd"/>
      <w:r w:rsidRPr="00E30C2A">
        <w:rPr>
          <w:b/>
          <w:i/>
          <w:u w:val="single"/>
        </w:rPr>
        <w:t xml:space="preserve"> </w:t>
      </w:r>
      <w:proofErr w:type="spellStart"/>
      <w:r w:rsidRPr="00E30C2A">
        <w:rPr>
          <w:b/>
          <w:i/>
          <w:u w:val="single"/>
        </w:rPr>
        <w:t>чинити</w:t>
      </w:r>
      <w:proofErr w:type="spellEnd"/>
      <w:r w:rsidRPr="00E30C2A">
        <w:rPr>
          <w:b/>
          <w:i/>
          <w:u w:val="single"/>
        </w:rPr>
        <w:t xml:space="preserve"> </w:t>
      </w:r>
      <w:proofErr w:type="spellStart"/>
      <w:proofErr w:type="gramStart"/>
      <w:r w:rsidRPr="00E30C2A">
        <w:rPr>
          <w:b/>
          <w:i/>
          <w:u w:val="single"/>
        </w:rPr>
        <w:t>св</w:t>
      </w:r>
      <w:proofErr w:type="gramEnd"/>
      <w:r w:rsidRPr="00E30C2A">
        <w:rPr>
          <w:b/>
          <w:i/>
          <w:u w:val="single"/>
        </w:rPr>
        <w:t>ідомо</w:t>
      </w:r>
      <w:proofErr w:type="spellEnd"/>
      <w:r w:rsidRPr="00E30C2A">
        <w:rPr>
          <w:b/>
          <w:i/>
          <w:u w:val="single"/>
        </w:rPr>
        <w:t xml:space="preserve"> і справедливо там, де не </w:t>
      </w:r>
      <w:proofErr w:type="spellStart"/>
      <w:r w:rsidRPr="00E30C2A">
        <w:rPr>
          <w:b/>
          <w:i/>
          <w:u w:val="single"/>
        </w:rPr>
        <w:t>передбачена</w:t>
      </w:r>
      <w:proofErr w:type="spellEnd"/>
      <w:r w:rsidRPr="00E30C2A">
        <w:rPr>
          <w:b/>
          <w:i/>
          <w:u w:val="single"/>
        </w:rPr>
        <w:t xml:space="preserve"> </w:t>
      </w:r>
      <w:proofErr w:type="spellStart"/>
      <w:r w:rsidRPr="00E30C2A">
        <w:rPr>
          <w:b/>
          <w:i/>
          <w:u w:val="single"/>
        </w:rPr>
        <w:t>дія</w:t>
      </w:r>
      <w:proofErr w:type="spellEnd"/>
      <w:r w:rsidRPr="00E30C2A">
        <w:rPr>
          <w:b/>
          <w:i/>
          <w:u w:val="single"/>
        </w:rPr>
        <w:t xml:space="preserve"> закону. (</w:t>
      </w:r>
      <w:proofErr w:type="spellStart"/>
      <w:r w:rsidRPr="00E30C2A">
        <w:rPr>
          <w:rStyle w:val="a8"/>
          <w:b w:val="0"/>
          <w:i/>
          <w:iCs/>
          <w:u w:val="single"/>
        </w:rPr>
        <w:t>Арістотель</w:t>
      </w:r>
      <w:proofErr w:type="spellEnd"/>
      <w:r w:rsidRPr="00E30C2A">
        <w:rPr>
          <w:rStyle w:val="a8"/>
          <w:b w:val="0"/>
          <w:i/>
          <w:iCs/>
          <w:u w:val="single"/>
        </w:rPr>
        <w:t>)</w:t>
      </w:r>
    </w:p>
    <w:p w:rsidR="00B67689" w:rsidRPr="009E5665" w:rsidRDefault="00944BB6" w:rsidP="00E30C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D64654" wp14:editId="6855005F">
            <wp:simplePos x="0" y="0"/>
            <wp:positionH relativeFrom="column">
              <wp:posOffset>3578225</wp:posOffset>
            </wp:positionH>
            <wp:positionV relativeFrom="paragraph">
              <wp:posOffset>89535</wp:posOffset>
            </wp:positionV>
            <wp:extent cx="2877820" cy="4317365"/>
            <wp:effectExtent l="0" t="0" r="0" b="6985"/>
            <wp:wrapSquare wrapText="bothSides"/>
            <wp:docPr id="1" name="Рисунок 1" descr="X:\НОБІЛІ\ВНУТРІШНІ ДОКУМЕНТИ\ФОТОГРАФІЇ\фотосессия 06.11.2019\IMG_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НОБІЛІ\ВНУТРІШНІ ДОКУМЕНТИ\ФОТОГРАФІЇ\фотосессия 06.11.2019\IMG_3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665" w:rsidRPr="004558B7" w:rsidRDefault="009E5665" w:rsidP="007E48C5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Дата народження</w:t>
      </w:r>
      <w:r w:rsidRPr="004558B7">
        <w:rPr>
          <w:rFonts w:ascii="Times New Roman" w:hAnsi="Times New Roman" w:cs="Times New Roman"/>
          <w:sz w:val="24"/>
          <w:szCs w:val="24"/>
          <w:lang w:val="uk-UA"/>
        </w:rPr>
        <w:t xml:space="preserve"> : 17 квітня 1977 року</w:t>
      </w:r>
    </w:p>
    <w:p w:rsidR="009E5665" w:rsidRPr="004558B7" w:rsidRDefault="009E5665" w:rsidP="007E48C5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558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Моб.тел</w:t>
      </w:r>
      <w:proofErr w:type="spellEnd"/>
      <w:r w:rsidRPr="004558B7">
        <w:rPr>
          <w:rFonts w:ascii="Times New Roman" w:hAnsi="Times New Roman" w:cs="Times New Roman"/>
          <w:sz w:val="24"/>
          <w:szCs w:val="24"/>
          <w:lang w:val="uk-UA"/>
        </w:rPr>
        <w:t>: +38 (050) 311-09-93</w:t>
      </w:r>
    </w:p>
    <w:p w:rsidR="009E5665" w:rsidRPr="004558B7" w:rsidRDefault="009E5665" w:rsidP="007E48C5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558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r w:rsidRPr="004558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558B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="004558B7" w:rsidRPr="004558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2823101566@mail.gov.ua</w:t>
        </w:r>
      </w:hyperlink>
      <w:r w:rsidR="004558B7" w:rsidRPr="004558B7">
        <w:rPr>
          <w:sz w:val="24"/>
          <w:szCs w:val="24"/>
          <w:lang w:val="uk-UA"/>
        </w:rPr>
        <w:t xml:space="preserve"> </w:t>
      </w:r>
    </w:p>
    <w:p w:rsidR="003651DF" w:rsidRPr="004558B7" w:rsidRDefault="003651DF" w:rsidP="007E48C5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E5665" w:rsidRPr="004558B7" w:rsidRDefault="009E5665" w:rsidP="007E48C5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  <w:r w:rsidRPr="004558B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44BB6" w:rsidRPr="004558B7" w:rsidRDefault="00944BB6" w:rsidP="004558B7">
      <w:pPr>
        <w:pStyle w:val="a4"/>
        <w:numPr>
          <w:ilvl w:val="2"/>
          <w:numId w:val="5"/>
        </w:numPr>
        <w:spacing w:after="0"/>
        <w:ind w:left="0" w:right="283" w:firstLine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Школа початкового економічної освіти Промінвестбанку України – 1996 - 1997 роки – спеціальність бухгалтер;</w:t>
      </w:r>
    </w:p>
    <w:p w:rsidR="00944BB6" w:rsidRPr="004558B7" w:rsidRDefault="00944BB6" w:rsidP="004558B7">
      <w:pPr>
        <w:pStyle w:val="a4"/>
        <w:numPr>
          <w:ilvl w:val="2"/>
          <w:numId w:val="5"/>
        </w:numPr>
        <w:spacing w:after="0"/>
        <w:ind w:left="0" w:right="283" w:firstLine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Таврійський національний університет імені В.І. Вернадського – 1996 – 2001 роки – диплом спеціаліста з правознавства; </w:t>
      </w:r>
    </w:p>
    <w:p w:rsidR="00944BB6" w:rsidRPr="004558B7" w:rsidRDefault="00944BB6" w:rsidP="004558B7">
      <w:pPr>
        <w:pStyle w:val="a4"/>
        <w:numPr>
          <w:ilvl w:val="2"/>
          <w:numId w:val="5"/>
        </w:numPr>
        <w:spacing w:after="0"/>
        <w:ind w:left="0" w:right="283" w:firstLine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Національний економічний університет імені </w:t>
      </w:r>
      <w:proofErr w:type="spellStart"/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В.Гетьмана</w:t>
      </w:r>
      <w:proofErr w:type="spellEnd"/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– 2008 – 2010 роки – диплом магістра з спеціальності управління міжнародним бізнесом;</w:t>
      </w:r>
    </w:p>
    <w:p w:rsidR="00944BB6" w:rsidRPr="004558B7" w:rsidRDefault="00944BB6" w:rsidP="004558B7">
      <w:pPr>
        <w:pStyle w:val="a4"/>
        <w:spacing w:after="0"/>
        <w:ind w:left="0" w:right="28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944BB6" w:rsidRPr="004558B7" w:rsidRDefault="00944BB6" w:rsidP="004558B7">
      <w:pPr>
        <w:pStyle w:val="a4"/>
        <w:spacing w:after="0"/>
        <w:ind w:left="0" w:right="283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uk-UA"/>
        </w:rPr>
      </w:pPr>
      <w:r w:rsidRPr="004558B7">
        <w:rPr>
          <w:rStyle w:val="tlid-translation"/>
          <w:rFonts w:ascii="Times New Roman" w:hAnsi="Times New Roman" w:cs="Times New Roman"/>
          <w:b/>
          <w:sz w:val="24"/>
          <w:szCs w:val="24"/>
          <w:lang w:val="uk-UA"/>
        </w:rPr>
        <w:t>Також володію знаннями, підтвердженими наступними сертифікатами:</w:t>
      </w:r>
    </w:p>
    <w:p w:rsidR="00944BB6" w:rsidRPr="004558B7" w:rsidRDefault="00944BB6" w:rsidP="004558B7">
      <w:pPr>
        <w:pStyle w:val="a4"/>
        <w:numPr>
          <w:ilvl w:val="2"/>
          <w:numId w:val="5"/>
        </w:numPr>
        <w:spacing w:after="0"/>
        <w:ind w:left="0" w:right="283" w:firstLine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Університет економіки та права «КРОК» - 2008 рік. Спеціальність бухгалтер;</w:t>
      </w:r>
    </w:p>
    <w:p w:rsidR="00944BB6" w:rsidRPr="004558B7" w:rsidRDefault="00944BB6" w:rsidP="004558B7">
      <w:pPr>
        <w:pStyle w:val="a4"/>
        <w:numPr>
          <w:ilvl w:val="2"/>
          <w:numId w:val="5"/>
        </w:numPr>
        <w:spacing w:after="0"/>
        <w:ind w:left="0" w:right="283" w:firstLine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Український центр медіації при Києво-Могилянській Академії – 2012 рік - медіатор; </w:t>
      </w:r>
    </w:p>
    <w:p w:rsidR="00944BB6" w:rsidRPr="004558B7" w:rsidRDefault="00944BB6" w:rsidP="004558B7">
      <w:pPr>
        <w:pStyle w:val="a4"/>
        <w:numPr>
          <w:ilvl w:val="2"/>
          <w:numId w:val="5"/>
        </w:numPr>
        <w:spacing w:after="0"/>
        <w:ind w:left="0" w:right="283" w:firstLine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Український центр медіації при Києво-Могилянській Академії - 2013 рік – «Переговори за інтересами»; </w:t>
      </w:r>
    </w:p>
    <w:p w:rsidR="00BC37EC" w:rsidRPr="004558B7" w:rsidRDefault="00944BB6" w:rsidP="004558B7">
      <w:pPr>
        <w:pStyle w:val="a4"/>
        <w:numPr>
          <w:ilvl w:val="2"/>
          <w:numId w:val="5"/>
        </w:numPr>
        <w:spacing w:after="0"/>
        <w:ind w:left="0" w:right="283" w:firstLine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Асоціація «Податки України»  – 2016 рік - «Податкове консультування»;</w:t>
      </w:r>
    </w:p>
    <w:p w:rsidR="00944BB6" w:rsidRPr="004558B7" w:rsidRDefault="00944BB6" w:rsidP="00944BB6">
      <w:pPr>
        <w:pStyle w:val="a4"/>
        <w:spacing w:after="0"/>
        <w:ind w:left="0" w:right="283"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944BB6" w:rsidRPr="004558B7" w:rsidRDefault="00944BB6" w:rsidP="00944BB6">
      <w:pPr>
        <w:pStyle w:val="a7"/>
        <w:jc w:val="both"/>
        <w:rPr>
          <w:b/>
          <w:lang w:val="uk-UA"/>
        </w:rPr>
      </w:pPr>
      <w:r w:rsidRPr="004558B7">
        <w:rPr>
          <w:b/>
          <w:lang w:val="uk-UA"/>
        </w:rPr>
        <w:t xml:space="preserve">Стосовно моїх професійних досягнень та визнання юридичною спільнотою: </w:t>
      </w:r>
    </w:p>
    <w:p w:rsidR="00944BB6" w:rsidRPr="004558B7" w:rsidRDefault="004558B7" w:rsidP="004558B7">
      <w:pPr>
        <w:pStyle w:val="a7"/>
        <w:spacing w:before="0" w:beforeAutospacing="0" w:after="0" w:afterAutospacing="0"/>
        <w:jc w:val="both"/>
        <w:rPr>
          <w:u w:val="single"/>
          <w:lang w:val="uk-UA"/>
        </w:rPr>
      </w:pPr>
      <w:r w:rsidRPr="004558B7">
        <w:rPr>
          <w:lang w:val="uk-UA"/>
        </w:rPr>
        <w:t xml:space="preserve">     </w:t>
      </w:r>
      <w:r w:rsidR="00944BB6" w:rsidRPr="004558B7">
        <w:rPr>
          <w:u w:val="single"/>
          <w:lang w:val="uk-UA"/>
        </w:rPr>
        <w:t>«Вибір клієнта. ТОП-100 найкращих юристів України»</w:t>
      </w:r>
      <w:r w:rsidRPr="004558B7">
        <w:rPr>
          <w:u w:val="single"/>
          <w:lang w:val="uk-UA"/>
        </w:rPr>
        <w:t xml:space="preserve"> - </w:t>
      </w:r>
      <w:r w:rsidRPr="004558B7">
        <w:rPr>
          <w:u w:val="single"/>
          <w:lang w:val="uk-UA"/>
        </w:rPr>
        <w:t>«Юридична Газета»</w:t>
      </w:r>
      <w:r w:rsidR="00944BB6" w:rsidRPr="004558B7">
        <w:rPr>
          <w:u w:val="single"/>
          <w:lang w:val="uk-UA"/>
        </w:rPr>
        <w:t>:</w:t>
      </w:r>
    </w:p>
    <w:p w:rsidR="00944BB6" w:rsidRPr="004558B7" w:rsidRDefault="00944BB6" w:rsidP="004558B7">
      <w:pPr>
        <w:pStyle w:val="a7"/>
        <w:spacing w:before="0" w:beforeAutospacing="0" w:after="0" w:afterAutospacing="0"/>
        <w:ind w:left="284" w:hanging="284"/>
        <w:jc w:val="both"/>
        <w:rPr>
          <w:lang w:val="uk-UA"/>
        </w:rPr>
      </w:pPr>
      <w:r w:rsidRPr="004558B7">
        <w:rPr>
          <w:lang w:val="uk-UA"/>
        </w:rPr>
        <w:t>-</w:t>
      </w:r>
      <w:r w:rsidRPr="004558B7">
        <w:rPr>
          <w:lang w:val="uk-UA"/>
        </w:rPr>
        <w:tab/>
        <w:t>кращий юрист з питань реструктуризації та банкрутства 2012 - 2013;</w:t>
      </w:r>
    </w:p>
    <w:p w:rsidR="00944BB6" w:rsidRPr="004558B7" w:rsidRDefault="00944BB6" w:rsidP="004558B7">
      <w:pPr>
        <w:pStyle w:val="a7"/>
        <w:spacing w:before="0" w:beforeAutospacing="0" w:after="0" w:afterAutospacing="0"/>
        <w:ind w:left="284" w:hanging="284"/>
        <w:jc w:val="both"/>
        <w:rPr>
          <w:lang w:val="uk-UA"/>
        </w:rPr>
      </w:pPr>
      <w:r w:rsidRPr="004558B7">
        <w:rPr>
          <w:lang w:val="uk-UA"/>
        </w:rPr>
        <w:t>-</w:t>
      </w:r>
      <w:r w:rsidRPr="004558B7">
        <w:rPr>
          <w:lang w:val="uk-UA"/>
        </w:rPr>
        <w:tab/>
        <w:t>серед кращих юристів України у сфері судової практики 2013 - 2014;</w:t>
      </w:r>
    </w:p>
    <w:p w:rsidR="00944BB6" w:rsidRPr="004558B7" w:rsidRDefault="00944BB6" w:rsidP="004558B7">
      <w:pPr>
        <w:pStyle w:val="a7"/>
        <w:spacing w:before="0" w:beforeAutospacing="0" w:after="0" w:afterAutospacing="0"/>
        <w:ind w:left="284" w:hanging="284"/>
        <w:jc w:val="both"/>
        <w:rPr>
          <w:lang w:val="uk-UA"/>
        </w:rPr>
      </w:pPr>
      <w:r w:rsidRPr="004558B7">
        <w:rPr>
          <w:lang w:val="uk-UA"/>
        </w:rPr>
        <w:t>-</w:t>
      </w:r>
      <w:r w:rsidRPr="004558B7">
        <w:rPr>
          <w:lang w:val="uk-UA"/>
        </w:rPr>
        <w:tab/>
        <w:t>серед кращих юристів України у сфері судової практики  2014 – 2015;</w:t>
      </w:r>
    </w:p>
    <w:p w:rsidR="00944BB6" w:rsidRPr="004558B7" w:rsidRDefault="00944BB6" w:rsidP="004558B7">
      <w:pPr>
        <w:pStyle w:val="a7"/>
        <w:spacing w:before="0" w:beforeAutospacing="0" w:after="0" w:afterAutospacing="0"/>
        <w:ind w:left="284" w:hanging="284"/>
        <w:jc w:val="both"/>
        <w:rPr>
          <w:lang w:val="uk-UA"/>
        </w:rPr>
      </w:pPr>
      <w:r w:rsidRPr="004558B7">
        <w:rPr>
          <w:lang w:val="uk-UA"/>
        </w:rPr>
        <w:t>-</w:t>
      </w:r>
      <w:r w:rsidRPr="004558B7">
        <w:rPr>
          <w:lang w:val="uk-UA"/>
        </w:rPr>
        <w:tab/>
        <w:t>серед кращих юристів України у сфері судової практики  2017;</w:t>
      </w:r>
    </w:p>
    <w:p w:rsidR="00944BB6" w:rsidRPr="004558B7" w:rsidRDefault="00944BB6" w:rsidP="004558B7">
      <w:pPr>
        <w:pStyle w:val="a7"/>
        <w:spacing w:before="0" w:beforeAutospacing="0" w:after="0" w:afterAutospacing="0"/>
        <w:ind w:left="284" w:hanging="284"/>
        <w:jc w:val="both"/>
        <w:rPr>
          <w:lang w:val="uk-UA"/>
        </w:rPr>
      </w:pPr>
      <w:r w:rsidRPr="004558B7">
        <w:rPr>
          <w:lang w:val="uk-UA"/>
        </w:rPr>
        <w:t>-</w:t>
      </w:r>
      <w:r w:rsidRPr="004558B7">
        <w:rPr>
          <w:lang w:val="uk-UA"/>
        </w:rPr>
        <w:tab/>
        <w:t>серед кращих юристів України у сфері банкрутства 2018;</w:t>
      </w:r>
    </w:p>
    <w:p w:rsidR="00944BB6" w:rsidRPr="004558B7" w:rsidRDefault="00944BB6" w:rsidP="004558B7">
      <w:pPr>
        <w:pStyle w:val="a7"/>
        <w:spacing w:before="0" w:beforeAutospacing="0" w:after="0" w:afterAutospacing="0"/>
        <w:ind w:left="284" w:hanging="284"/>
        <w:jc w:val="both"/>
        <w:rPr>
          <w:lang w:val="uk-UA"/>
        </w:rPr>
      </w:pPr>
      <w:r w:rsidRPr="004558B7">
        <w:rPr>
          <w:lang w:val="uk-UA"/>
        </w:rPr>
        <w:t>-</w:t>
      </w:r>
      <w:r w:rsidRPr="004558B7">
        <w:rPr>
          <w:lang w:val="uk-UA"/>
        </w:rPr>
        <w:tab/>
        <w:t>серед кращих юристів України у сфері банкрутства 2019;</w:t>
      </w:r>
    </w:p>
    <w:p w:rsidR="00944BB6" w:rsidRPr="004558B7" w:rsidRDefault="00944BB6" w:rsidP="004558B7">
      <w:pPr>
        <w:pStyle w:val="a7"/>
        <w:spacing w:before="20" w:beforeAutospacing="0" w:after="0" w:afterAutospacing="0"/>
        <w:ind w:firstLine="567"/>
        <w:jc w:val="both"/>
        <w:rPr>
          <w:lang w:val="uk-UA"/>
        </w:rPr>
      </w:pPr>
      <w:r w:rsidRPr="004558B7">
        <w:rPr>
          <w:u w:val="single"/>
          <w:lang w:val="uk-UA"/>
        </w:rPr>
        <w:t>ТОП -5 у номінації «Кращий юрист у сфері банкрутства»</w:t>
      </w:r>
      <w:r w:rsidRPr="004558B7">
        <w:rPr>
          <w:lang w:val="uk-UA"/>
        </w:rPr>
        <w:t xml:space="preserve"> 2018 року найпрестижнішої в Україні щорічної юридичної премії </w:t>
      </w:r>
      <w:proofErr w:type="spellStart"/>
      <w:r w:rsidRPr="004558B7">
        <w:rPr>
          <w:lang w:val="uk-UA"/>
        </w:rPr>
        <w:t>Legal</w:t>
      </w:r>
      <w:proofErr w:type="spellEnd"/>
      <w:r w:rsidRPr="004558B7">
        <w:rPr>
          <w:lang w:val="uk-UA"/>
        </w:rPr>
        <w:t xml:space="preserve"> </w:t>
      </w:r>
      <w:proofErr w:type="spellStart"/>
      <w:r w:rsidRPr="004558B7">
        <w:rPr>
          <w:lang w:val="uk-UA"/>
        </w:rPr>
        <w:t>Awards</w:t>
      </w:r>
      <w:proofErr w:type="spellEnd"/>
      <w:r w:rsidRPr="004558B7">
        <w:rPr>
          <w:lang w:val="uk-UA"/>
        </w:rPr>
        <w:t>.</w:t>
      </w:r>
    </w:p>
    <w:p w:rsidR="00944BB6" w:rsidRPr="004558B7" w:rsidRDefault="00944BB6" w:rsidP="004558B7">
      <w:pPr>
        <w:pStyle w:val="a7"/>
        <w:spacing w:before="20" w:beforeAutospacing="0" w:after="0" w:afterAutospacing="0"/>
        <w:ind w:firstLine="567"/>
        <w:jc w:val="both"/>
        <w:rPr>
          <w:lang w:val="uk-UA"/>
        </w:rPr>
      </w:pPr>
      <w:r w:rsidRPr="004558B7">
        <w:rPr>
          <w:u w:val="single"/>
          <w:lang w:val="uk-UA"/>
        </w:rPr>
        <w:t>Адвокат року 2019</w:t>
      </w:r>
      <w:r w:rsidRPr="004558B7">
        <w:rPr>
          <w:lang w:val="uk-UA"/>
        </w:rPr>
        <w:t xml:space="preserve"> в номінації «Банкрутство» від ААУ. </w:t>
      </w:r>
    </w:p>
    <w:p w:rsidR="00944BB6" w:rsidRPr="004558B7" w:rsidRDefault="00944BB6" w:rsidP="004558B7">
      <w:pPr>
        <w:pStyle w:val="a7"/>
        <w:spacing w:before="20" w:beforeAutospacing="0" w:after="0" w:afterAutospacing="0"/>
        <w:ind w:firstLine="567"/>
        <w:jc w:val="both"/>
        <w:rPr>
          <w:lang w:val="uk-UA"/>
        </w:rPr>
      </w:pPr>
      <w:r w:rsidRPr="004558B7">
        <w:rPr>
          <w:u w:val="single"/>
          <w:lang w:val="uk-UA"/>
        </w:rPr>
        <w:t>ТОП-5 кращих юристів сфери банкрутства 2019</w:t>
      </w:r>
      <w:r w:rsidRPr="004558B7">
        <w:rPr>
          <w:lang w:val="uk-UA"/>
        </w:rPr>
        <w:t xml:space="preserve"> за версією «Юридична практика».  </w:t>
      </w:r>
    </w:p>
    <w:p w:rsidR="00944BB6" w:rsidRPr="004558B7" w:rsidRDefault="00944BB6" w:rsidP="004558B7">
      <w:pPr>
        <w:pStyle w:val="a7"/>
        <w:spacing w:before="20" w:beforeAutospacing="0" w:after="0" w:afterAutospacing="0"/>
        <w:ind w:firstLine="567"/>
        <w:jc w:val="both"/>
        <w:rPr>
          <w:lang w:val="uk-UA"/>
        </w:rPr>
      </w:pPr>
      <w:r w:rsidRPr="004558B7">
        <w:rPr>
          <w:lang w:val="uk-UA"/>
        </w:rPr>
        <w:lastRenderedPageBreak/>
        <w:t xml:space="preserve">За версією дослідження </w:t>
      </w:r>
      <w:proofErr w:type="spellStart"/>
      <w:r w:rsidRPr="004558B7">
        <w:rPr>
          <w:u w:val="single"/>
          <w:lang w:val="uk-UA"/>
        </w:rPr>
        <w:t>Ukrainian</w:t>
      </w:r>
      <w:proofErr w:type="spellEnd"/>
      <w:r w:rsidRPr="004558B7">
        <w:rPr>
          <w:u w:val="single"/>
          <w:lang w:val="uk-UA"/>
        </w:rPr>
        <w:t xml:space="preserve"> </w:t>
      </w:r>
      <w:proofErr w:type="spellStart"/>
      <w:r w:rsidRPr="004558B7">
        <w:rPr>
          <w:u w:val="single"/>
          <w:lang w:val="uk-UA"/>
        </w:rPr>
        <w:t>Women</w:t>
      </w:r>
      <w:proofErr w:type="spellEnd"/>
      <w:r w:rsidRPr="004558B7">
        <w:rPr>
          <w:u w:val="single"/>
          <w:lang w:val="uk-UA"/>
        </w:rPr>
        <w:t xml:space="preserve"> </w:t>
      </w:r>
      <w:proofErr w:type="spellStart"/>
      <w:r w:rsidRPr="004558B7">
        <w:rPr>
          <w:u w:val="single"/>
          <w:lang w:val="uk-UA"/>
        </w:rPr>
        <w:t>in</w:t>
      </w:r>
      <w:proofErr w:type="spellEnd"/>
      <w:r w:rsidRPr="004558B7">
        <w:rPr>
          <w:u w:val="single"/>
          <w:lang w:val="uk-UA"/>
        </w:rPr>
        <w:t xml:space="preserve"> </w:t>
      </w:r>
      <w:proofErr w:type="spellStart"/>
      <w:r w:rsidRPr="004558B7">
        <w:rPr>
          <w:u w:val="single"/>
          <w:lang w:val="uk-UA"/>
        </w:rPr>
        <w:t>Law</w:t>
      </w:r>
      <w:proofErr w:type="spellEnd"/>
      <w:r w:rsidRPr="004558B7">
        <w:rPr>
          <w:lang w:val="uk-UA"/>
        </w:rPr>
        <w:t xml:space="preserve"> професійного рейтингового видавництва «Юридична Газета» серед успішних жінок в юридичному бізнесі 2017, 2018 та 2019.</w:t>
      </w:r>
    </w:p>
    <w:p w:rsidR="00944BB6" w:rsidRPr="004558B7" w:rsidRDefault="00944BB6" w:rsidP="004558B7">
      <w:pPr>
        <w:pStyle w:val="a7"/>
        <w:spacing w:before="20" w:beforeAutospacing="0" w:after="0" w:afterAutospacing="0"/>
        <w:ind w:firstLine="567"/>
        <w:jc w:val="both"/>
        <w:rPr>
          <w:lang w:val="uk-UA"/>
        </w:rPr>
      </w:pPr>
      <w:r w:rsidRPr="004558B7">
        <w:rPr>
          <w:lang w:val="uk-UA"/>
        </w:rPr>
        <w:t xml:space="preserve">Дійсний член комітету з питань банкрутства в </w:t>
      </w:r>
      <w:r w:rsidRPr="004558B7">
        <w:rPr>
          <w:u w:val="single"/>
          <w:lang w:val="uk-UA"/>
        </w:rPr>
        <w:t>Національній асоціації Адвокатів України (НААУ)</w:t>
      </w:r>
      <w:r w:rsidRPr="004558B7">
        <w:rPr>
          <w:lang w:val="uk-UA"/>
        </w:rPr>
        <w:t xml:space="preserve"> та членом Всеукраїнської громадської організації </w:t>
      </w:r>
      <w:r w:rsidRPr="004558B7">
        <w:rPr>
          <w:u w:val="single"/>
          <w:lang w:val="uk-UA"/>
        </w:rPr>
        <w:t>«Асоціація правників України» (АПУ)</w:t>
      </w:r>
      <w:r w:rsidRPr="004558B7">
        <w:rPr>
          <w:lang w:val="uk-UA"/>
        </w:rPr>
        <w:t>.</w:t>
      </w:r>
    </w:p>
    <w:p w:rsidR="00944BB6" w:rsidRPr="004558B7" w:rsidRDefault="00944BB6" w:rsidP="004558B7">
      <w:pPr>
        <w:pStyle w:val="a7"/>
        <w:spacing w:before="20" w:beforeAutospacing="0" w:after="0" w:afterAutospacing="0"/>
        <w:ind w:firstLine="567"/>
        <w:jc w:val="both"/>
        <w:rPr>
          <w:lang w:val="uk-UA"/>
        </w:rPr>
      </w:pPr>
      <w:r w:rsidRPr="004558B7">
        <w:rPr>
          <w:lang w:val="uk-UA"/>
        </w:rPr>
        <w:t xml:space="preserve">Автор багатьох статей щодо питань банкрутства, маю колонку на ресурсі </w:t>
      </w:r>
      <w:r w:rsidRPr="004558B7">
        <w:rPr>
          <w:u w:val="single"/>
          <w:lang w:val="uk-UA"/>
        </w:rPr>
        <w:t>Delo.ua</w:t>
      </w:r>
      <w:r w:rsidRPr="004558B7">
        <w:rPr>
          <w:lang w:val="uk-UA"/>
        </w:rPr>
        <w:t xml:space="preserve">, лектор ресурсу </w:t>
      </w:r>
      <w:r w:rsidRPr="004558B7">
        <w:rPr>
          <w:u w:val="single"/>
          <w:lang w:val="uk-UA"/>
        </w:rPr>
        <w:t>«Ліги Закон» та Академії консалтингового бізнесу</w:t>
      </w:r>
      <w:r w:rsidRPr="004558B7">
        <w:rPr>
          <w:lang w:val="uk-UA"/>
        </w:rPr>
        <w:t xml:space="preserve">, спікер багатьох професійних площадок для юристів і для бізнесу.    </w:t>
      </w:r>
    </w:p>
    <w:p w:rsidR="00944BB6" w:rsidRPr="004558B7" w:rsidRDefault="00944BB6" w:rsidP="004558B7">
      <w:pPr>
        <w:pStyle w:val="a7"/>
        <w:spacing w:before="20" w:beforeAutospacing="0" w:after="0" w:afterAutospacing="0"/>
        <w:ind w:firstLine="567"/>
        <w:jc w:val="both"/>
        <w:rPr>
          <w:lang w:val="uk-UA"/>
        </w:rPr>
      </w:pPr>
      <w:r w:rsidRPr="004558B7">
        <w:rPr>
          <w:lang w:val="uk-UA"/>
        </w:rPr>
        <w:t>12 років керую ТОВ «Юридична компанія «</w:t>
      </w:r>
      <w:r w:rsidRPr="004558B7">
        <w:rPr>
          <w:lang w:val="en-US"/>
        </w:rPr>
        <w:t>Nobili</w:t>
      </w:r>
      <w:r w:rsidRPr="004558B7">
        <w:t>», основною практикою</w:t>
      </w:r>
      <w:r w:rsidRPr="004558B7">
        <w:rPr>
          <w:lang w:val="uk-UA"/>
        </w:rPr>
        <w:t xml:space="preserve"> якої</w:t>
      </w:r>
      <w:r w:rsidRPr="004558B7">
        <w:t xml:space="preserve"> </w:t>
      </w:r>
      <w:r w:rsidRPr="004558B7">
        <w:rPr>
          <w:lang w:val="uk-UA"/>
        </w:rPr>
        <w:t>є</w:t>
      </w:r>
      <w:r w:rsidRPr="004558B7">
        <w:t xml:space="preserve"> банкротство</w:t>
      </w:r>
      <w:r w:rsidRPr="004558B7">
        <w:rPr>
          <w:lang w:val="uk-UA"/>
        </w:rPr>
        <w:t>.</w:t>
      </w:r>
    </w:p>
    <w:p w:rsidR="009E5665" w:rsidRPr="004558B7" w:rsidRDefault="009E5665" w:rsidP="007E48C5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C2A" w:rsidRDefault="009E5665" w:rsidP="007E48C5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8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Особисті якості:</w:t>
      </w:r>
      <w:r w:rsidR="00990229" w:rsidRPr="00455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58B7">
        <w:rPr>
          <w:rFonts w:ascii="Times New Roman" w:hAnsi="Times New Roman" w:cs="Times New Roman"/>
          <w:sz w:val="24"/>
          <w:szCs w:val="24"/>
          <w:lang w:val="uk-UA"/>
        </w:rPr>
        <w:t>відповідальність, ініціативність, пр</w:t>
      </w:r>
      <w:r w:rsidR="00990229" w:rsidRPr="004558B7">
        <w:rPr>
          <w:rFonts w:ascii="Times New Roman" w:hAnsi="Times New Roman" w:cs="Times New Roman"/>
          <w:sz w:val="24"/>
          <w:szCs w:val="24"/>
          <w:lang w:val="uk-UA"/>
        </w:rPr>
        <w:t xml:space="preserve">офесіоналізм, </w:t>
      </w:r>
      <w:proofErr w:type="spellStart"/>
      <w:r w:rsidR="00990229" w:rsidRPr="004558B7">
        <w:rPr>
          <w:rFonts w:ascii="Times New Roman" w:hAnsi="Times New Roman" w:cs="Times New Roman"/>
          <w:sz w:val="24"/>
          <w:szCs w:val="24"/>
          <w:lang w:val="uk-UA"/>
        </w:rPr>
        <w:t>стресостійкість</w:t>
      </w:r>
      <w:proofErr w:type="spellEnd"/>
      <w:r w:rsidR="00990229" w:rsidRPr="004558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558B7">
        <w:rPr>
          <w:rFonts w:ascii="Times New Roman" w:hAnsi="Times New Roman" w:cs="Times New Roman"/>
          <w:sz w:val="24"/>
          <w:szCs w:val="24"/>
          <w:lang w:val="uk-UA"/>
        </w:rPr>
        <w:t>цілеспрямованість, пунктуальн</w:t>
      </w:r>
      <w:r w:rsidR="0031148E" w:rsidRPr="004558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558B7">
        <w:rPr>
          <w:rFonts w:ascii="Times New Roman" w:hAnsi="Times New Roman" w:cs="Times New Roman"/>
          <w:sz w:val="24"/>
          <w:szCs w:val="24"/>
          <w:lang w:val="uk-UA"/>
        </w:rPr>
        <w:t xml:space="preserve">сть, вміння працювати в команді, </w:t>
      </w:r>
      <w:proofErr w:type="spellStart"/>
      <w:r w:rsidRPr="004558B7">
        <w:rPr>
          <w:rFonts w:ascii="Times New Roman" w:hAnsi="Times New Roman" w:cs="Times New Roman"/>
          <w:sz w:val="24"/>
          <w:szCs w:val="24"/>
          <w:lang w:val="uk-UA"/>
        </w:rPr>
        <w:t>самоорганізованість</w:t>
      </w:r>
      <w:proofErr w:type="spellEnd"/>
      <w:r w:rsidRPr="004558B7">
        <w:rPr>
          <w:rFonts w:ascii="Times New Roman" w:hAnsi="Times New Roman" w:cs="Times New Roman"/>
          <w:sz w:val="24"/>
          <w:szCs w:val="24"/>
          <w:lang w:val="uk-UA"/>
        </w:rPr>
        <w:t>, креативність</w:t>
      </w:r>
      <w:r w:rsidR="0031148E" w:rsidRPr="004558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8B7" w:rsidRDefault="004558B7" w:rsidP="007E48C5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8B7" w:rsidRPr="004558B7" w:rsidRDefault="004558B7" w:rsidP="007E48C5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C2A" w:rsidRPr="004558B7" w:rsidRDefault="00E30C2A" w:rsidP="00E30C2A">
      <w:pPr>
        <w:pStyle w:val="a7"/>
        <w:jc w:val="both"/>
        <w:rPr>
          <w:rStyle w:val="a8"/>
          <w:iCs/>
          <w:sz w:val="28"/>
          <w:szCs w:val="28"/>
          <w:lang w:val="uk-UA"/>
        </w:rPr>
      </w:pPr>
      <w:r w:rsidRPr="004558B7">
        <w:rPr>
          <w:rStyle w:val="a8"/>
          <w:iCs/>
          <w:sz w:val="28"/>
          <w:szCs w:val="28"/>
          <w:lang w:val="uk-UA"/>
        </w:rPr>
        <w:t>Чому я йду на цю посаду?</w:t>
      </w:r>
    </w:p>
    <w:p w:rsidR="00E30C2A" w:rsidRDefault="00E30C2A" w:rsidP="00E30C2A">
      <w:pPr>
        <w:pStyle w:val="a7"/>
        <w:jc w:val="both"/>
        <w:rPr>
          <w:rStyle w:val="a8"/>
          <w:iCs/>
          <w:lang w:val="uk-UA"/>
        </w:rPr>
      </w:pPr>
      <w:r>
        <w:rPr>
          <w:rStyle w:val="a8"/>
          <w:iCs/>
          <w:lang w:val="uk-UA"/>
        </w:rPr>
        <w:t>Тому що маю:</w:t>
      </w:r>
    </w:p>
    <w:p w:rsidR="00E30C2A" w:rsidRDefault="00E30C2A" w:rsidP="00E30C2A">
      <w:pPr>
        <w:pStyle w:val="a7"/>
        <w:numPr>
          <w:ilvl w:val="2"/>
          <w:numId w:val="5"/>
        </w:numPr>
        <w:jc w:val="both"/>
        <w:rPr>
          <w:rStyle w:val="a8"/>
          <w:iCs/>
          <w:lang w:val="uk-UA"/>
        </w:rPr>
      </w:pPr>
      <w:r>
        <w:rPr>
          <w:rStyle w:val="a8"/>
          <w:iCs/>
          <w:lang w:val="uk-UA"/>
        </w:rPr>
        <w:t xml:space="preserve">необхідні знання </w:t>
      </w:r>
    </w:p>
    <w:p w:rsidR="00E30C2A" w:rsidRDefault="00E30C2A" w:rsidP="00E30C2A">
      <w:pPr>
        <w:pStyle w:val="a7"/>
        <w:numPr>
          <w:ilvl w:val="2"/>
          <w:numId w:val="5"/>
        </w:numPr>
        <w:jc w:val="both"/>
        <w:rPr>
          <w:rStyle w:val="a8"/>
          <w:iCs/>
          <w:lang w:val="uk-UA"/>
        </w:rPr>
      </w:pPr>
      <w:r>
        <w:rPr>
          <w:rStyle w:val="a8"/>
          <w:iCs/>
          <w:lang w:val="uk-UA"/>
        </w:rPr>
        <w:t>достатньо досвіду</w:t>
      </w:r>
    </w:p>
    <w:p w:rsidR="00E30C2A" w:rsidRDefault="00270290" w:rsidP="00E30C2A">
      <w:pPr>
        <w:pStyle w:val="a7"/>
        <w:numPr>
          <w:ilvl w:val="2"/>
          <w:numId w:val="5"/>
        </w:numPr>
        <w:jc w:val="both"/>
        <w:rPr>
          <w:rStyle w:val="a8"/>
          <w:iCs/>
          <w:lang w:val="uk-UA"/>
        </w:rPr>
      </w:pPr>
      <w:r>
        <w:rPr>
          <w:rStyle w:val="a8"/>
          <w:iCs/>
          <w:lang w:val="uk-UA"/>
        </w:rPr>
        <w:t>бездоганну репутацію</w:t>
      </w:r>
      <w:r w:rsidR="00E30C2A">
        <w:rPr>
          <w:rStyle w:val="a8"/>
          <w:iCs/>
          <w:lang w:val="uk-UA"/>
        </w:rPr>
        <w:t xml:space="preserve"> </w:t>
      </w:r>
    </w:p>
    <w:p w:rsidR="00E30C2A" w:rsidRDefault="00E30C2A" w:rsidP="00E30C2A">
      <w:pPr>
        <w:pStyle w:val="a7"/>
        <w:numPr>
          <w:ilvl w:val="2"/>
          <w:numId w:val="5"/>
        </w:numPr>
        <w:jc w:val="both"/>
        <w:rPr>
          <w:rStyle w:val="a8"/>
          <w:iCs/>
          <w:lang w:val="uk-UA"/>
        </w:rPr>
      </w:pPr>
      <w:r>
        <w:rPr>
          <w:rStyle w:val="a8"/>
          <w:iCs/>
          <w:lang w:val="uk-UA"/>
        </w:rPr>
        <w:t xml:space="preserve">велике бажання підняти професію арбітражного керуючого до європейського рівня. </w:t>
      </w:r>
    </w:p>
    <w:p w:rsidR="00E30C2A" w:rsidRDefault="00E30C2A" w:rsidP="00270290">
      <w:pPr>
        <w:pStyle w:val="a7"/>
        <w:jc w:val="both"/>
        <w:rPr>
          <w:rStyle w:val="a8"/>
          <w:iCs/>
          <w:lang w:val="uk-UA"/>
        </w:rPr>
      </w:pPr>
      <w:r>
        <w:rPr>
          <w:rStyle w:val="a8"/>
          <w:iCs/>
          <w:lang w:val="uk-UA"/>
        </w:rPr>
        <w:t>Пропоную програму,</w:t>
      </w:r>
      <w:r w:rsidR="00270290">
        <w:rPr>
          <w:rStyle w:val="a8"/>
          <w:iCs/>
          <w:lang w:val="uk-UA"/>
        </w:rPr>
        <w:t xml:space="preserve"> яку б хотіла втілити в життя  </w:t>
      </w:r>
    </w:p>
    <w:p w:rsidR="00E30C2A" w:rsidRDefault="00E30C2A" w:rsidP="00E30C2A">
      <w:pPr>
        <w:pStyle w:val="a7"/>
        <w:jc w:val="both"/>
        <w:rPr>
          <w:lang w:val="uk-UA"/>
        </w:rPr>
      </w:pPr>
      <w:r w:rsidRPr="00270290">
        <w:rPr>
          <w:b/>
          <w:i/>
          <w:lang w:val="uk-UA"/>
        </w:rPr>
        <w:t>Перш за все</w:t>
      </w:r>
      <w:r w:rsidRPr="00013C5A">
        <w:rPr>
          <w:lang w:val="uk-UA"/>
        </w:rPr>
        <w:t xml:space="preserve">, необхідно </w:t>
      </w:r>
      <w:r>
        <w:rPr>
          <w:lang w:val="uk-UA"/>
        </w:rPr>
        <w:t xml:space="preserve">створити робочу Раду, яка зможе організувати і </w:t>
      </w:r>
      <w:r w:rsidRPr="00013C5A">
        <w:rPr>
          <w:lang w:val="uk-UA"/>
        </w:rPr>
        <w:t xml:space="preserve">налагодити роботу </w:t>
      </w:r>
      <w:r>
        <w:rPr>
          <w:lang w:val="uk-UA"/>
        </w:rPr>
        <w:t>СРО</w:t>
      </w:r>
      <w:r w:rsidRPr="00013C5A">
        <w:rPr>
          <w:lang w:val="uk-UA"/>
        </w:rPr>
        <w:t>, комунікац</w:t>
      </w:r>
      <w:r>
        <w:rPr>
          <w:lang w:val="uk-UA"/>
        </w:rPr>
        <w:t>і</w:t>
      </w:r>
      <w:r w:rsidRPr="00013C5A">
        <w:rPr>
          <w:lang w:val="uk-UA"/>
        </w:rPr>
        <w:t>ю м</w:t>
      </w:r>
      <w:r>
        <w:rPr>
          <w:lang w:val="uk-UA"/>
        </w:rPr>
        <w:t>і</w:t>
      </w:r>
      <w:r w:rsidRPr="00013C5A">
        <w:rPr>
          <w:lang w:val="uk-UA"/>
        </w:rPr>
        <w:t xml:space="preserve">ж </w:t>
      </w:r>
      <w:r>
        <w:rPr>
          <w:lang w:val="uk-UA"/>
        </w:rPr>
        <w:t>арбітражними керуючими</w:t>
      </w:r>
      <w:r w:rsidRPr="00013C5A">
        <w:rPr>
          <w:lang w:val="uk-UA"/>
        </w:rPr>
        <w:t xml:space="preserve"> з р</w:t>
      </w:r>
      <w:r>
        <w:rPr>
          <w:lang w:val="uk-UA"/>
        </w:rPr>
        <w:t>і</w:t>
      </w:r>
      <w:r w:rsidRPr="00013C5A">
        <w:rPr>
          <w:lang w:val="uk-UA"/>
        </w:rPr>
        <w:t xml:space="preserve">зних </w:t>
      </w:r>
      <w:r>
        <w:rPr>
          <w:lang w:val="uk-UA"/>
        </w:rPr>
        <w:t>кутків України. Розробити</w:t>
      </w:r>
      <w:r w:rsidRPr="00013C5A">
        <w:rPr>
          <w:lang w:val="uk-UA"/>
        </w:rPr>
        <w:t xml:space="preserve"> </w:t>
      </w:r>
      <w:r>
        <w:rPr>
          <w:lang w:val="uk-UA"/>
        </w:rPr>
        <w:t xml:space="preserve">багатофункціональний інформаційний </w:t>
      </w:r>
      <w:r w:rsidRPr="00013C5A">
        <w:rPr>
          <w:lang w:val="uk-UA"/>
        </w:rPr>
        <w:t>сайт</w:t>
      </w:r>
      <w:r>
        <w:rPr>
          <w:lang w:val="uk-UA"/>
        </w:rPr>
        <w:t>. Створити працюючу площадку для спілкування арбітражних керуючих. Прес-центр також є однією з важливих структурних одиниць функціонування СРО.</w:t>
      </w:r>
    </w:p>
    <w:p w:rsidR="00E30C2A" w:rsidRDefault="00E30C2A" w:rsidP="00E30C2A">
      <w:pPr>
        <w:pStyle w:val="a7"/>
        <w:jc w:val="both"/>
        <w:rPr>
          <w:lang w:val="uk-UA"/>
        </w:rPr>
      </w:pPr>
      <w:r w:rsidRPr="00013C5A">
        <w:rPr>
          <w:lang w:val="uk-UA"/>
        </w:rPr>
        <w:t>Створ</w:t>
      </w:r>
      <w:r>
        <w:rPr>
          <w:lang w:val="uk-UA"/>
        </w:rPr>
        <w:t>и</w:t>
      </w:r>
      <w:r w:rsidRPr="00013C5A">
        <w:rPr>
          <w:lang w:val="uk-UA"/>
        </w:rPr>
        <w:t>т</w:t>
      </w:r>
      <w:r>
        <w:rPr>
          <w:lang w:val="uk-UA"/>
        </w:rPr>
        <w:t>и</w:t>
      </w:r>
      <w:r w:rsidRPr="00013C5A">
        <w:rPr>
          <w:lang w:val="uk-UA"/>
        </w:rPr>
        <w:t xml:space="preserve"> </w:t>
      </w:r>
      <w:r>
        <w:rPr>
          <w:lang w:val="uk-UA"/>
        </w:rPr>
        <w:t>координаційну одиницю на</w:t>
      </w:r>
      <w:r w:rsidRPr="00013C5A">
        <w:rPr>
          <w:lang w:val="uk-UA"/>
        </w:rPr>
        <w:t xml:space="preserve"> до</w:t>
      </w:r>
      <w:r>
        <w:rPr>
          <w:lang w:val="uk-UA"/>
        </w:rPr>
        <w:t>помогу арбітражни</w:t>
      </w:r>
      <w:r w:rsidRPr="00013C5A">
        <w:rPr>
          <w:lang w:val="uk-UA"/>
        </w:rPr>
        <w:t>м</w:t>
      </w:r>
      <w:r>
        <w:rPr>
          <w:lang w:val="uk-UA"/>
        </w:rPr>
        <w:t>. До її складу вже завтра могли б долучитися діючи адвокати</w:t>
      </w:r>
      <w:r w:rsidRPr="00CA0B68">
        <w:rPr>
          <w:lang w:val="uk-UA"/>
        </w:rPr>
        <w:t xml:space="preserve">. Багато арбітражних є адвокатами і потрібно лише бажання підставити плече один одному. Не бачу проблеми підтримати колегу у судовому засіданні, взяти участь у слідчих діях, надати допомогу молодому спеціалісту у складанні документів, консультуванні. Кожен має бути зацікавлений у такій підтримці, бо може сам опинитися в складній ситуації.  </w:t>
      </w:r>
      <w:r w:rsidR="00270290">
        <w:rPr>
          <w:lang w:val="uk-UA"/>
        </w:rPr>
        <w:t>Згодом, я б залучала ще представників мас медіа.</w:t>
      </w:r>
    </w:p>
    <w:p w:rsidR="00E30C2A" w:rsidRDefault="00E30C2A" w:rsidP="00E30C2A">
      <w:pPr>
        <w:pStyle w:val="a7"/>
        <w:jc w:val="both"/>
        <w:rPr>
          <w:lang w:val="uk-UA"/>
        </w:rPr>
      </w:pPr>
      <w:r>
        <w:rPr>
          <w:lang w:val="uk-UA"/>
        </w:rPr>
        <w:t>Дуже гостро стоїть питання фінансування СРО</w:t>
      </w:r>
      <w:r w:rsidRPr="00013C5A">
        <w:rPr>
          <w:lang w:val="uk-UA"/>
        </w:rPr>
        <w:t>. Я за</w:t>
      </w:r>
      <w:r>
        <w:rPr>
          <w:lang w:val="uk-UA"/>
        </w:rPr>
        <w:t xml:space="preserve"> членські внески</w:t>
      </w:r>
      <w:r w:rsidRPr="00013C5A">
        <w:rPr>
          <w:lang w:val="uk-UA"/>
        </w:rPr>
        <w:t xml:space="preserve">, але в розумних </w:t>
      </w:r>
      <w:r>
        <w:rPr>
          <w:lang w:val="uk-UA"/>
        </w:rPr>
        <w:t>розмірах. Б</w:t>
      </w:r>
      <w:r w:rsidRPr="00013C5A">
        <w:rPr>
          <w:lang w:val="uk-UA"/>
        </w:rPr>
        <w:t xml:space="preserve">ачу </w:t>
      </w:r>
      <w:r>
        <w:rPr>
          <w:lang w:val="uk-UA"/>
        </w:rPr>
        <w:t xml:space="preserve">це </w:t>
      </w:r>
      <w:r w:rsidRPr="00013C5A">
        <w:rPr>
          <w:lang w:val="uk-UA"/>
        </w:rPr>
        <w:t xml:space="preserve">через різного роду спонсорство, </w:t>
      </w:r>
      <w:r>
        <w:rPr>
          <w:lang w:val="uk-UA"/>
        </w:rPr>
        <w:t xml:space="preserve">міжнародних </w:t>
      </w:r>
      <w:r w:rsidRPr="00013C5A">
        <w:rPr>
          <w:lang w:val="uk-UA"/>
        </w:rPr>
        <w:t>донорів, залучення</w:t>
      </w:r>
      <w:r>
        <w:rPr>
          <w:lang w:val="uk-UA"/>
        </w:rPr>
        <w:t xml:space="preserve"> колег з юридичного та банківського ринку, бізнес-площадок. З часом потрібно побудувати систему надання оплатних послуг для бізнесу. </w:t>
      </w:r>
    </w:p>
    <w:p w:rsidR="00E30C2A" w:rsidRDefault="00E30C2A" w:rsidP="00E30C2A">
      <w:pPr>
        <w:pStyle w:val="a7"/>
        <w:jc w:val="both"/>
        <w:rPr>
          <w:lang w:val="uk-UA"/>
        </w:rPr>
      </w:pPr>
      <w:r w:rsidRPr="00270290">
        <w:rPr>
          <w:b/>
          <w:i/>
          <w:lang w:val="uk-UA"/>
        </w:rPr>
        <w:t>По-друге.</w:t>
      </w:r>
      <w:r>
        <w:rPr>
          <w:lang w:val="uk-UA"/>
        </w:rPr>
        <w:t xml:space="preserve"> Пропоную </w:t>
      </w:r>
      <w:r w:rsidRPr="00013C5A">
        <w:rPr>
          <w:lang w:val="uk-UA"/>
        </w:rPr>
        <w:t>розроб</w:t>
      </w:r>
      <w:r>
        <w:rPr>
          <w:lang w:val="uk-UA"/>
        </w:rPr>
        <w:t>ити методичні  рекомендації</w:t>
      </w:r>
      <w:r w:rsidRPr="00013C5A">
        <w:rPr>
          <w:lang w:val="uk-UA"/>
        </w:rPr>
        <w:t xml:space="preserve"> </w:t>
      </w:r>
      <w:r>
        <w:rPr>
          <w:lang w:val="uk-UA"/>
        </w:rPr>
        <w:t xml:space="preserve">для арбітражних керуючих, які будуть допомагати кожному з нас  в роботі щодня і стануть у нагоді при виникненні конфліктних ситуацій. В перспективі потрібно максимально автоматизувати діловодство і документообіг. Підняти проблемні питання щодо якості і швидкості отримання арбітражним керуючим необхідної для банкрутства інформації. Сюди ж я б віднесла ініціативу щодо зміни вимог облаштування офісу. </w:t>
      </w:r>
    </w:p>
    <w:p w:rsidR="00270290" w:rsidRDefault="00E30C2A" w:rsidP="00E30C2A">
      <w:pPr>
        <w:pStyle w:val="a7"/>
        <w:jc w:val="both"/>
        <w:rPr>
          <w:lang w:val="uk-UA"/>
        </w:rPr>
      </w:pPr>
      <w:r w:rsidRPr="00270290">
        <w:rPr>
          <w:b/>
          <w:i/>
          <w:lang w:val="uk-UA"/>
        </w:rPr>
        <w:t>По-трете</w:t>
      </w:r>
      <w:r>
        <w:rPr>
          <w:lang w:val="uk-UA"/>
        </w:rPr>
        <w:t>. Потрібно організувати сп</w:t>
      </w:r>
      <w:r w:rsidR="00270290">
        <w:rPr>
          <w:lang w:val="uk-UA"/>
        </w:rPr>
        <w:t>ільну роботу з правничими інститута</w:t>
      </w:r>
      <w:r>
        <w:rPr>
          <w:lang w:val="uk-UA"/>
        </w:rPr>
        <w:t xml:space="preserve">ми, щодо прав і обов’язків арбітражних керуючих, заохочення до співпраці і взаємоповаги, та серед населення з ціллю інформування про процедурні питання банкрутства фізичних осіб. Також можливе створення </w:t>
      </w:r>
      <w:r>
        <w:rPr>
          <w:lang w:val="uk-UA"/>
        </w:rPr>
        <w:lastRenderedPageBreak/>
        <w:t>консультаційних центрів для фізичних осіб, де арбітражні керуючі не задіяні на даний момент у справах могли б використовувати цю площадку для пошуку клієнтів.</w:t>
      </w:r>
    </w:p>
    <w:p w:rsidR="00E30C2A" w:rsidRDefault="00E30C2A" w:rsidP="00E30C2A">
      <w:pPr>
        <w:pStyle w:val="a7"/>
        <w:jc w:val="both"/>
        <w:rPr>
          <w:lang w:val="uk-UA"/>
        </w:rPr>
      </w:pPr>
      <w:r w:rsidRPr="00270290">
        <w:rPr>
          <w:b/>
          <w:i/>
          <w:lang w:val="uk-UA"/>
        </w:rPr>
        <w:t>В четверте.</w:t>
      </w:r>
      <w:r>
        <w:rPr>
          <w:lang w:val="uk-UA"/>
        </w:rPr>
        <w:t xml:space="preserve"> Створити робочу групу при СРО по удосконаленню законодавства. В подальшому ініціатива будь-яких змін повинна належати нашому професійному осередку.</w:t>
      </w:r>
      <w:r w:rsidR="00270290">
        <w:rPr>
          <w:lang w:val="uk-UA"/>
        </w:rPr>
        <w:t xml:space="preserve"> </w:t>
      </w:r>
      <w:r>
        <w:rPr>
          <w:lang w:val="uk-UA"/>
        </w:rPr>
        <w:t xml:space="preserve">Зараз є невідкладні проблеми, які треба активно ініціювати і спонукати до вирішення. Зміна системи оподаткування арбітражних керуючих, нарахування податків (ПДВ та земельного) у справах про банкрутство, повідомлення СРО та участь представників СРО у слідчих діях відносно проходження підвищення кваліфікації арбітражними керуючими (Якість і доступність для всіх) і </w:t>
      </w:r>
      <w:proofErr w:type="spellStart"/>
      <w:r>
        <w:rPr>
          <w:lang w:val="uk-UA"/>
        </w:rPr>
        <w:t>т.п</w:t>
      </w:r>
      <w:proofErr w:type="spellEnd"/>
      <w:r>
        <w:rPr>
          <w:lang w:val="uk-UA"/>
        </w:rPr>
        <w:t xml:space="preserve">. </w:t>
      </w:r>
    </w:p>
    <w:p w:rsidR="00E30C2A" w:rsidRPr="00695A39" w:rsidRDefault="00E30C2A" w:rsidP="00E30C2A">
      <w:pPr>
        <w:rPr>
          <w:lang w:val="uk-UA"/>
        </w:rPr>
      </w:pPr>
    </w:p>
    <w:p w:rsidR="00E30C2A" w:rsidRPr="009E5665" w:rsidRDefault="00E30C2A" w:rsidP="007E48C5">
      <w:pPr>
        <w:pStyle w:val="HTML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665" w:rsidRPr="009E5665" w:rsidRDefault="009E5665" w:rsidP="007E48C5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E56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9E5665" w:rsidRPr="009E5665" w:rsidRDefault="009E5665" w:rsidP="007E48C5">
      <w:pPr>
        <w:ind w:right="-143"/>
        <w:rPr>
          <w:lang w:val="uk-UA"/>
        </w:rPr>
      </w:pPr>
    </w:p>
    <w:sectPr w:rsidR="009E5665" w:rsidRPr="009E5665" w:rsidSect="00455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8BF"/>
    <w:multiLevelType w:val="hybridMultilevel"/>
    <w:tmpl w:val="E21040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983E91"/>
    <w:multiLevelType w:val="hybridMultilevel"/>
    <w:tmpl w:val="A2A4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44ACE">
      <w:numFmt w:val="bullet"/>
      <w:lvlText w:val="-"/>
      <w:lvlJc w:val="left"/>
      <w:pPr>
        <w:ind w:left="2490" w:hanging="69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183D"/>
    <w:multiLevelType w:val="hybridMultilevel"/>
    <w:tmpl w:val="FAA4181E"/>
    <w:lvl w:ilvl="0" w:tplc="3FF643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714E7"/>
    <w:multiLevelType w:val="hybridMultilevel"/>
    <w:tmpl w:val="16DC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6750"/>
    <w:multiLevelType w:val="hybridMultilevel"/>
    <w:tmpl w:val="D7628948"/>
    <w:lvl w:ilvl="0" w:tplc="85D25C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92EC2"/>
    <w:multiLevelType w:val="hybridMultilevel"/>
    <w:tmpl w:val="12B63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5"/>
    <w:rsid w:val="0010230D"/>
    <w:rsid w:val="001B6AB2"/>
    <w:rsid w:val="00270290"/>
    <w:rsid w:val="0031148E"/>
    <w:rsid w:val="003651DF"/>
    <w:rsid w:val="0039646D"/>
    <w:rsid w:val="004558B7"/>
    <w:rsid w:val="004E47CC"/>
    <w:rsid w:val="005C492C"/>
    <w:rsid w:val="007E48C5"/>
    <w:rsid w:val="0091705C"/>
    <w:rsid w:val="00944BB6"/>
    <w:rsid w:val="00955149"/>
    <w:rsid w:val="00990229"/>
    <w:rsid w:val="009E5665"/>
    <w:rsid w:val="00AB357C"/>
    <w:rsid w:val="00B67689"/>
    <w:rsid w:val="00B8495C"/>
    <w:rsid w:val="00BC37EC"/>
    <w:rsid w:val="00BC4059"/>
    <w:rsid w:val="00DB0896"/>
    <w:rsid w:val="00E30C2A"/>
    <w:rsid w:val="00E957B5"/>
    <w:rsid w:val="00F0155A"/>
    <w:rsid w:val="00F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6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6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9646D"/>
  </w:style>
  <w:style w:type="paragraph" w:styleId="a7">
    <w:name w:val="Normal (Web)"/>
    <w:basedOn w:val="a"/>
    <w:uiPriority w:val="99"/>
    <w:unhideWhenUsed/>
    <w:rsid w:val="0094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0C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6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5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6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9646D"/>
  </w:style>
  <w:style w:type="paragraph" w:styleId="a7">
    <w:name w:val="Normal (Web)"/>
    <w:basedOn w:val="a"/>
    <w:uiPriority w:val="99"/>
    <w:unhideWhenUsed/>
    <w:rsid w:val="0094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823101566@mail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4765</Characters>
  <Application>Microsoft Office Word</Application>
  <DocSecurity>0</DocSecurity>
  <Lines>99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Дмитриева</dc:creator>
  <cp:lastModifiedBy>Анастасия Дмитриева</cp:lastModifiedBy>
  <cp:revision>2</cp:revision>
  <cp:lastPrinted>2019-10-22T09:43:00Z</cp:lastPrinted>
  <dcterms:created xsi:type="dcterms:W3CDTF">2019-11-18T13:46:00Z</dcterms:created>
  <dcterms:modified xsi:type="dcterms:W3CDTF">2019-11-18T13:46:00Z</dcterms:modified>
</cp:coreProperties>
</file>